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679e"/>
          <w:sz w:val="20"/>
          <w:szCs w:val="20"/>
          <w:u w:color="00679e"/>
          <w14:textFill>
            <w14:solidFill>
              <w14:srgbClr w14:val="00679E"/>
            </w14:solidFill>
          </w14:textFill>
        </w:rPr>
      </w:pPr>
      <w:r>
        <w:rPr>
          <w:rFonts w:ascii="Gill Sans MT" w:cs="Gill Sans MT" w:hAnsi="Gill Sans MT" w:eastAsia="Gill Sans MT"/>
          <w:outline w:val="0"/>
          <w:color w:val="00679e"/>
          <w:sz w:val="17"/>
          <w:szCs w:val="17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Sede legale: Via del Vespro n.129 - 90127 Palermo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outline w:val="0"/>
          <w:color w:val="00679e"/>
          <w:sz w:val="20"/>
          <w:szCs w:val="20"/>
          <w:u w:color="00679e"/>
          <w14:textFill>
            <w14:solidFill>
              <w14:srgbClr w14:val="00679E"/>
            </w14:solidFill>
          </w14:textFill>
        </w:rPr>
      </w:pPr>
      <w:r>
        <w:rPr>
          <w:rFonts w:ascii="Gill Sans MT" w:cs="Gill Sans MT" w:hAnsi="Gill Sans MT" w:eastAsia="Gill Sans MT"/>
          <w:outline w:val="0"/>
          <w:color w:val="00679e"/>
          <w:sz w:val="17"/>
          <w:szCs w:val="17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CF e P.IVA: 05841790826</w:t>
      </w:r>
    </w:p>
    <w:p>
      <w:pPr>
        <w:pStyle w:val="Normal.0"/>
        <w:spacing w:after="0" w:line="240" w:lineRule="auto"/>
        <w:rPr>
          <w:rFonts w:ascii="Gill Sans MT" w:cs="Gill Sans MT" w:hAnsi="Gill Sans MT" w:eastAsia="Gill Sans MT"/>
          <w:outline w:val="0"/>
          <w:color w:val="246aa5"/>
          <w:sz w:val="16"/>
          <w:szCs w:val="16"/>
          <w:u w:color="246aa5"/>
          <w14:textFill>
            <w14:solidFill>
              <w14:srgbClr w14:val="246AA5"/>
            </w14:solidFill>
          </w14:textFill>
        </w:rPr>
      </w:pPr>
    </w:p>
    <w:p>
      <w:pPr>
        <w:pStyle w:val="Normal.0"/>
        <w:spacing w:after="0" w:line="240" w:lineRule="auto"/>
        <w:rPr>
          <w:rFonts w:ascii="Arial" w:cs="Arial" w:hAnsi="Arial" w:eastAsia="Arial"/>
          <w:sz w:val="19"/>
          <w:szCs w:val="19"/>
        </w:rPr>
      </w:pPr>
      <w:r>
        <w:rPr>
          <w:rFonts w:ascii="Gill Sans MT" w:cs="Gill Sans MT" w:hAnsi="Gill Sans MT" w:eastAsia="Gill Sans MT"/>
          <w:b w:val="1"/>
          <w:bCs w:val="1"/>
          <w:outline w:val="0"/>
          <w:color w:val="00679e"/>
          <w:sz w:val="18"/>
          <w:szCs w:val="18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>AREA PROVVEDITORATO</w:t>
      </w:r>
      <w:r>
        <w:rPr>
          <w:rFonts w:ascii="Gill Sans MT" w:cs="Gill Sans MT" w:hAnsi="Gill Sans MT" w:eastAsia="Gill Sans MT"/>
          <w:outline w:val="0"/>
          <w:color w:val="00679e"/>
          <w:sz w:val="18"/>
          <w:szCs w:val="18"/>
          <w:u w:color="00679e"/>
          <w:rtl w:val="0"/>
          <w:lang w:val="it-IT"/>
          <w14:textFill>
            <w14:solidFill>
              <w14:srgbClr w14:val="00679E"/>
            </w14:solidFill>
          </w14:textFill>
        </w:rPr>
        <w:t xml:space="preserve"> 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>Via Enrico Toti n 76 - 90128 Palermo</w:t>
        <w:tab/>
        <w:tab/>
        <w:tab/>
        <w:tab/>
        <w:tab/>
        <w:tab/>
        <w:tab/>
        <w:tab/>
        <w:tab/>
        <w:t xml:space="preserve"> 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>Tel. 091.6555503/5749</w:t>
      </w:r>
    </w:p>
    <w:p>
      <w:pPr>
        <w:pStyle w:val="Normal.0"/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rtl w:val="0"/>
          <w:lang w:val="en-US"/>
        </w:rPr>
        <w:t xml:space="preserve">Email: </w:t>
      </w:r>
      <w:r>
        <w:rPr>
          <w:rFonts w:ascii="Arial" w:hAnsi="Arial"/>
          <w:outline w:val="0"/>
          <w:color w:val="000000"/>
          <w:sz w:val="16"/>
          <w:szCs w:val="16"/>
          <w:u w:val="single" w:color="000000"/>
          <w:rtl w:val="0"/>
          <w:lang w:val="en-US"/>
          <w14:textFill>
            <w14:solidFill>
              <w14:srgbClr w14:val="000000"/>
            </w14:solidFill>
          </w14:textFill>
        </w:rPr>
        <w:t>area.provveditorato@policlinico.pa.it</w:t>
      </w:r>
    </w:p>
    <w:p>
      <w:pPr>
        <w:pStyle w:val="Normal.0"/>
        <w:spacing w:after="0" w:line="220" w:lineRule="atLeast"/>
        <w:jc w:val="both"/>
      </w:pPr>
      <w:r>
        <w:rPr>
          <w:rFonts w:ascii="Arial" w:hAnsi="Arial"/>
          <w:sz w:val="16"/>
          <w:szCs w:val="16"/>
          <w:rtl w:val="0"/>
          <w:lang w:val="it-IT"/>
        </w:rPr>
        <w:t xml:space="preserve">Pec: </w:t>
      </w:r>
      <w:r>
        <w:rPr>
          <w:rFonts w:ascii="Arial" w:hAnsi="Arial"/>
          <w:outline w:val="0"/>
          <w:color w:val="000000"/>
          <w:sz w:val="16"/>
          <w:szCs w:val="16"/>
          <w:u w:val="single" w:color="000000"/>
          <w:rtl w:val="0"/>
          <w:lang w:val="it-IT"/>
          <w14:textFill>
            <w14:solidFill>
              <w14:srgbClr w14:val="000000"/>
            </w14:solidFill>
          </w14:textFill>
        </w:rPr>
        <w:t>provveditorato@cert.policlinico.pa.it</w:t>
      </w:r>
      <w:r>
        <w:rPr>
          <w:rFonts w:ascii="Arial" w:cs="Arial" w:hAnsi="Arial" w:eastAsia="Arial"/>
          <w:sz w:val="16"/>
          <w:szCs w:val="16"/>
        </w:rPr>
        <w:tab/>
        <w:tab/>
        <w:tab/>
        <w:tab/>
        <w:tab/>
        <w:tab/>
        <w:tab/>
      </w:r>
    </w:p>
    <w:p>
      <w:pPr>
        <w:pStyle w:val="Normal.0"/>
        <w:spacing w:after="0" w:line="220" w:lineRule="atLeast"/>
        <w:jc w:val="both"/>
        <w:rPr>
          <w:rStyle w:val="Hyperlink.0"/>
        </w:rPr>
      </w:pPr>
      <w:r>
        <w:rPr>
          <w:rFonts w:ascii="Arial" w:hAnsi="Arial"/>
          <w:sz w:val="16"/>
          <w:szCs w:val="16"/>
          <w:rtl w:val="0"/>
          <w:lang w:val="it-IT"/>
        </w:rPr>
        <w:t xml:space="preserve">Web: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"http://www.policlinico.pa.it/"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it-IT"/>
        </w:rPr>
        <w:t>www.policlinico.pa.it</w:t>
      </w:r>
      <w:r>
        <w:rPr/>
        <w:fldChar w:fldCharType="end" w:fldLock="0"/>
      </w:r>
    </w:p>
    <w:p>
      <w:pPr>
        <w:pStyle w:val="Normal.0"/>
        <w:spacing w:after="0" w:line="220" w:lineRule="atLeast"/>
        <w:jc w:val="both"/>
        <w:rPr>
          <w:rStyle w:val="Nessuno"/>
          <w:rFonts w:ascii="Arial" w:cs="Arial" w:hAnsi="Arial" w:eastAsia="Arial"/>
          <w:outline w:val="0"/>
          <w:color w:val="000000"/>
          <w:sz w:val="16"/>
          <w:szCs w:val="16"/>
          <w:u w:val="single"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before="60" w:line="280" w:lineRule="exact"/>
        <w:jc w:val="right"/>
        <w:rPr>
          <w:rStyle w:val="Nessuno"/>
          <w:rFonts w:ascii="Arial" w:cs="Arial" w:hAnsi="Arial" w:eastAsia="Arial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Arial" w:hAnsi="Arial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ALLEGATO </w:t>
      </w:r>
      <w:r>
        <w:rPr>
          <w:rStyle w:val="Nessuno"/>
          <w:rFonts w:ascii="Arial" w:hAnsi="Arial" w:hint="default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“</w:t>
      </w:r>
      <w:r>
        <w:rPr>
          <w:rStyle w:val="Nessuno"/>
          <w:rFonts w:ascii="Arial" w:hAnsi="Arial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5</w:t>
      </w:r>
      <w:r>
        <w:rPr>
          <w:rStyle w:val="Nessuno"/>
          <w:rFonts w:ascii="Arial" w:hAnsi="Arial" w:hint="default"/>
          <w:b w:val="1"/>
          <w:bCs w:val="1"/>
          <w:outline w:val="0"/>
          <w:color w:val="000000"/>
          <w:sz w:val="24"/>
          <w:szCs w:val="24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” </w:t>
      </w:r>
    </w:p>
    <w:p>
      <w:pPr>
        <w:pStyle w:val="Normal.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60" w:line="280" w:lineRule="exact"/>
        <w:jc w:val="center"/>
        <w:rPr>
          <w:rStyle w:val="Nessuno"/>
          <w:rFonts w:ascii="Arial" w:cs="Arial" w:hAnsi="Arial" w:eastAsia="Arial"/>
          <w:b w:val="1"/>
          <w:b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Arial" w:hAnsi="Arial"/>
          <w:b w:val="1"/>
          <w:b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PANTOUFLAGE </w:t>
      </w:r>
      <w:r>
        <w:rPr>
          <w:rStyle w:val="Nessuno"/>
          <w:rFonts w:ascii="Arial" w:hAnsi="Arial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rFonts w:ascii="Arial" w:hAnsi="Arial"/>
          <w:b w:val="1"/>
          <w:b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REVOLVING DOORS - art.53 c.16 ter D.Lgs n.165/2001</w:t>
      </w:r>
    </w:p>
    <w:p>
      <w:pPr>
        <w:pStyle w:val="Normal.0"/>
        <w:spacing w:before="240" w:after="0"/>
        <w:jc w:val="both"/>
        <w:rPr>
          <w:rStyle w:val="Ness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Arial" w:hAnsi="Arial"/>
          <w:b w:val="1"/>
          <w:b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Oggetto:</w:t>
      </w:r>
      <w:r>
        <w:rPr>
          <w:rStyle w:val="Ness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 ……………………</w:t>
      </w:r>
      <w:r>
        <w:rPr>
          <w:rStyle w:val="Nessuno"/>
          <w:rFonts w:ascii="Arial" w:hAnsi="Arial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.</w:t>
      </w:r>
      <w:r>
        <w:rPr>
          <w:rStyle w:val="Ness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………………………………………………………………………………………………………………………………</w:t>
      </w:r>
    </w:p>
    <w:p>
      <w:pPr>
        <w:pStyle w:val="Normal.0"/>
        <w:spacing w:before="240" w:after="0"/>
        <w:jc w:val="both"/>
        <w:rPr>
          <w:rStyle w:val="Ness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/>
        <w:jc w:val="both"/>
        <w:rPr>
          <w:rStyle w:val="Ness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Arial" w:hAnsi="Arial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 CIG </w:t>
      </w:r>
      <w:r>
        <w:rPr>
          <w:rStyle w:val="Nessuno"/>
          <w:rFonts w:ascii="Arial" w:hAnsi="Arial" w:hint="default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……………</w:t>
      </w:r>
      <w:r>
        <w:rPr>
          <w:rStyle w:val="Nessuno"/>
          <w:rFonts w:ascii="Arial" w:hAnsi="Arial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., </w:t>
      </w:r>
    </w:p>
    <w:p>
      <w:pPr>
        <w:pStyle w:val="Normal.0"/>
        <w:spacing w:before="240" w:after="0"/>
        <w:jc w:val="both"/>
        <w:rPr>
          <w:rStyle w:val="Nessuno"/>
          <w:rFonts w:ascii="Arial" w:cs="Arial" w:hAnsi="Arial" w:eastAsia="Arial"/>
          <w:outline w:val="0"/>
          <w:color w:val="00000a"/>
          <w:sz w:val="18"/>
          <w:szCs w:val="18"/>
          <w:u w:color="00000a"/>
          <w14:textFill>
            <w14:solidFill>
              <w14:srgbClr w14:val="00000A"/>
            </w14:solidFill>
          </w14:textFill>
        </w:rPr>
      </w:pPr>
    </w:p>
    <w:p>
      <w:pPr>
        <w:pStyle w:val="Normal.0"/>
        <w:rPr>
          <w:rStyle w:val="Nessuno"/>
          <w:rFonts w:ascii="Arial" w:cs="Arial" w:hAnsi="Arial" w:eastAsia="Arial"/>
          <w:b w:val="1"/>
          <w:bCs w:val="1"/>
          <w:sz w:val="20"/>
          <w:szCs w:val="20"/>
        </w:rPr>
      </w:pP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Lo svolgimento di attivit</w:t>
      </w:r>
      <w:r>
        <w:rPr>
          <w:rStyle w:val="Nessuno"/>
          <w:rFonts w:ascii="Arial" w:hAnsi="Arial" w:hint="default"/>
          <w:b w:val="1"/>
          <w:bCs w:val="1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b w:val="1"/>
          <w:bCs w:val="1"/>
          <w:sz w:val="20"/>
          <w:szCs w:val="20"/>
          <w:rtl w:val="0"/>
          <w:lang w:val="it-IT"/>
        </w:rPr>
        <w:t>successiva alla cessazione del rapporto di lavoro.</w:t>
      </w:r>
    </w:p>
    <w:p>
      <w:pPr>
        <w:pStyle w:val="Normal.0"/>
        <w:spacing w:before="120" w:after="0" w:line="360" w:lineRule="auto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Il/La sottoscritto/a _________________________________________________________________ nato/a a ________________________________________________________ il ___/___/_______  nella qualit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di _______________________________ della ditta ___________________________ con sede legale in ___________________________ (prov.) ________ cap ____________ Via  ________________________________, n.____ codice fiscale _____________________________ e partita IVA __________________________, tel ____________________fax ________________</w:t>
      </w:r>
    </w:p>
    <w:p>
      <w:pPr>
        <w:pStyle w:val="Normal.0"/>
        <w:spacing w:before="120" w:after="0" w:line="360" w:lineRule="auto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e-mail _________________________________@________________________________</w:t>
      </w:r>
    </w:p>
    <w:p>
      <w:pPr>
        <w:pStyle w:val="Normal.0"/>
        <w:spacing w:before="60" w:line="360" w:lineRule="auto"/>
        <w:jc w:val="center"/>
        <w:rPr>
          <w:rStyle w:val="Nessuno"/>
          <w:rFonts w:ascii="Arial" w:cs="Arial" w:hAnsi="Arial" w:eastAsia="Arial"/>
          <w:b w:val="1"/>
          <w:b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Arial" w:hAnsi="Arial"/>
          <w:b w:val="1"/>
          <w:b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DICHIARA</w:t>
      </w:r>
    </w:p>
    <w:p>
      <w:pPr>
        <w:pStyle w:val="Normal.0"/>
        <w:spacing w:after="0" w:line="240" w:lineRule="auto"/>
        <w:jc w:val="both"/>
        <w:rPr>
          <w:rStyle w:val="Nessuno"/>
          <w:rFonts w:ascii="Arial" w:cs="Arial" w:hAnsi="Arial" w:eastAsia="Arial"/>
          <w:outline w:val="0"/>
          <w:color w:val="00000a"/>
          <w:sz w:val="20"/>
          <w:szCs w:val="20"/>
          <w:u w:color="00000a"/>
          <w14:textFill>
            <w14:solidFill>
              <w14:srgbClr w14:val="00000A"/>
            </w14:solidFill>
          </w14:textFill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di non aver concluso e si impegna a non concludere contratti di lavoro subordinato o autonomo, e comunque di non aver attribuito e si impegna a non attribuire incarichi ad ex dipendenti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.O.U.P. Paolo Giaccone di Pa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lermo - per il triennio successivo alla cessazione del rapporto - che abbiano esercitato le attivit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previste nel PTPC ed in particolare: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240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rilascio di pareri igienico sanitari, di autorizzazioni, di concessioni;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240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scelta del contraente per 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affidamento di lavori, forniture e servizi;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240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>
      <w:pPr>
        <w:pStyle w:val="Normal.0"/>
        <w:numPr>
          <w:ilvl w:val="0"/>
          <w:numId w:val="2"/>
        </w:numPr>
        <w:suppressAutoHyphens w:val="0"/>
        <w:bidi w:val="0"/>
        <w:spacing w:after="0" w:line="240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ispezione/controllo/vigilanza a qualsiasi titolo espletata, </w:t>
      </w:r>
    </w:p>
    <w:p>
      <w:pPr>
        <w:pStyle w:val="Normal.0"/>
        <w:spacing w:after="0" w:line="240" w:lineRule="auto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ove il dipendente sia stato il responsabile del procedimento e/o RUP e/o incaricato dei controlli-verifiche e/o dirigente della Unit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Operativa competente per materia.</w:t>
      </w:r>
    </w:p>
    <w:p>
      <w:pPr>
        <w:pStyle w:val="Normal.0"/>
        <w:spacing w:after="0" w:line="240" w:lineRule="auto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Nel caso in cui emerga la detta situazione 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è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disposta 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esclusione della societ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à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/ditta dalle procedure di affidamento.</w:t>
      </w:r>
    </w:p>
    <w:p>
      <w:pPr>
        <w:pStyle w:val="Normal.0"/>
        <w:spacing w:after="0" w:line="240" w:lineRule="auto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Nel caso di violazione del predetto divieto si applicheranno le seguenti sanzioni, sull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atto e sui soggetti:</w:t>
      </w:r>
    </w:p>
    <w:p>
      <w:pPr>
        <w:pStyle w:val="Normal.0"/>
        <w:numPr>
          <w:ilvl w:val="0"/>
          <w:numId w:val="4"/>
        </w:numPr>
        <w:suppressAutoHyphens w:val="0"/>
        <w:bidi w:val="0"/>
        <w:spacing w:after="0" w:line="240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u w:val="single"/>
          <w:rtl w:val="0"/>
          <w:lang w:val="it-IT"/>
        </w:rPr>
        <w:t>sanzioni sull</w:t>
      </w:r>
      <w:r>
        <w:rPr>
          <w:rStyle w:val="Nessuno"/>
          <w:rFonts w:ascii="Arial" w:hAnsi="Arial" w:hint="default"/>
          <w:sz w:val="20"/>
          <w:szCs w:val="20"/>
          <w:u w:val="single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u w:val="single"/>
          <w:rtl w:val="0"/>
          <w:lang w:val="it-IT"/>
        </w:rPr>
        <w:t>atto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: i contratti di lavoro conclusi e gli incarichi conferiti in violazione del divieto sono nulli;</w:t>
      </w:r>
    </w:p>
    <w:p>
      <w:pPr>
        <w:pStyle w:val="Normal.0"/>
        <w:numPr>
          <w:ilvl w:val="0"/>
          <w:numId w:val="4"/>
        </w:numPr>
        <w:suppressAutoHyphens w:val="0"/>
        <w:bidi w:val="0"/>
        <w:spacing w:after="0" w:line="240" w:lineRule="auto"/>
        <w:ind w:right="0"/>
        <w:jc w:val="both"/>
        <w:rPr>
          <w:rFonts w:ascii="Arial" w:hAnsi="Arial"/>
          <w:sz w:val="20"/>
          <w:szCs w:val="20"/>
          <w:rtl w:val="0"/>
          <w:lang w:val="it-IT"/>
        </w:rPr>
      </w:pPr>
      <w:r>
        <w:rPr>
          <w:rStyle w:val="Nessuno"/>
          <w:rFonts w:ascii="Arial" w:hAnsi="Arial"/>
          <w:sz w:val="20"/>
          <w:szCs w:val="20"/>
          <w:u w:val="single"/>
          <w:rtl w:val="0"/>
          <w:lang w:val="it-IT"/>
        </w:rPr>
        <w:t>sanzioni sui soggetti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: i soggetti privati che hanno concluso contratti o conferito incarichi in violazione del divieto non possono contrattare con la pubblica amministrazione di provenienza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ex dipendente per i successivi tre anni ed hanno 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obbligo di restituire eventuali compensi eventualmente percepiti ed accertati in esecuzione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affidamento illegittimo; pertanto, la sanzione opera come requisito soggettivo legale per la partecipazione a procedure di affidamento con la conseguente illegittimit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 xml:space="preserve">à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affidamento stesso per il caso di violazione.</w:t>
      </w:r>
    </w:p>
    <w:p>
      <w:pPr>
        <w:pStyle w:val="Normal.0"/>
        <w:spacing w:after="0"/>
        <w:jc w:val="both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/>
        <w:jc w:val="both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/>
        <w:jc w:val="both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>Luogo e data: __________________________</w:t>
      </w:r>
    </w:p>
    <w:p>
      <w:pPr>
        <w:pStyle w:val="Normal.0"/>
        <w:spacing w:after="0"/>
        <w:jc w:val="both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spacing w:after="0"/>
        <w:jc w:val="both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tabs>
          <w:tab w:val="left" w:pos="9132"/>
        </w:tabs>
        <w:spacing w:after="0"/>
        <w:ind w:left="3828" w:right="1274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                                                                     </w:t>
      </w:r>
    </w:p>
    <w:p>
      <w:pPr>
        <w:pStyle w:val="Normal.0"/>
        <w:tabs>
          <w:tab w:val="left" w:pos="8505"/>
          <w:tab w:val="left" w:pos="9132"/>
        </w:tabs>
        <w:spacing w:after="0"/>
        <w:ind w:left="3828" w:right="1274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Timbro della ditta e </w:t>
      </w:r>
    </w:p>
    <w:p>
      <w:pPr>
        <w:pStyle w:val="Normal.0"/>
        <w:tabs>
          <w:tab w:val="left" w:pos="8505"/>
          <w:tab w:val="left" w:pos="9132"/>
        </w:tabs>
        <w:spacing w:after="0"/>
        <w:ind w:left="3828" w:right="1274" w:firstLine="0"/>
        <w:jc w:val="center"/>
        <w:rPr>
          <w:rStyle w:val="Nessuno"/>
          <w:rFonts w:ascii="Arial" w:cs="Arial" w:hAnsi="Arial" w:eastAsia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firma del Legale Rappresentante </w:t>
      </w:r>
    </w:p>
    <w:p>
      <w:pPr>
        <w:pStyle w:val="Normal.0"/>
        <w:tabs>
          <w:tab w:val="left" w:pos="4678"/>
        </w:tabs>
        <w:spacing w:after="0"/>
        <w:ind w:right="4960"/>
        <w:jc w:val="center"/>
        <w:rPr>
          <w:rStyle w:val="Nessuno"/>
          <w:rFonts w:ascii="Arial" w:cs="Arial" w:hAnsi="Arial" w:eastAsia="Arial"/>
          <w:sz w:val="20"/>
          <w:szCs w:val="20"/>
        </w:rPr>
      </w:pPr>
    </w:p>
    <w:p>
      <w:pPr>
        <w:pStyle w:val="Normal.0"/>
        <w:tabs>
          <w:tab w:val="left" w:pos="8080"/>
        </w:tabs>
        <w:spacing w:after="0"/>
        <w:ind w:left="4254" w:right="1416" w:firstLine="0"/>
        <w:jc w:val="center"/>
        <w:rPr>
          <w:rStyle w:val="Nessuno"/>
          <w:rFonts w:ascii="Arial" w:cs="Arial" w:hAnsi="Arial" w:eastAsia="Arial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                                                                                     ___________________________________</w:t>
      </w:r>
    </w:p>
    <w:p>
      <w:pPr>
        <w:pStyle w:val="Normal.0"/>
      </w:pPr>
      <w:r>
        <w:rPr>
          <w:rStyle w:val="Nessuno"/>
          <w:rFonts w:ascii="Arial" w:cs="Arial" w:hAnsi="Arial" w:eastAsia="Arial"/>
          <w:outline w:val="0"/>
          <w:color w:val="00000a"/>
          <w:sz w:val="20"/>
          <w:szCs w:val="20"/>
          <w:u w:color="00000a"/>
          <w14:textFill>
            <w14:solidFill>
              <w14:srgbClr w14:val="00000A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340" w:right="1134" w:bottom="1134" w:left="1134" w:header="283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Gill Sans M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612"/>
        <w:tab w:val="clear" w:pos="9638"/>
      </w:tabs>
      <w:jc w:val="center"/>
    </w:pPr>
    <w:r>
      <w:rPr>
        <w:rFonts w:ascii="Gill Sans MT" w:cs="Gill Sans MT" w:hAnsi="Gill Sans MT" w:eastAsia="Gill Sans MT"/>
        <w:sz w:val="16"/>
        <w:szCs w:val="16"/>
        <w:rtl w:val="0"/>
      </w:rPr>
      <w:fldChar w:fldCharType="begin" w:fldLock="0"/>
    </w:r>
    <w:r>
      <w:rPr>
        <w:rFonts w:ascii="Gill Sans MT" w:cs="Gill Sans MT" w:hAnsi="Gill Sans MT" w:eastAsia="Gill Sans MT"/>
        <w:sz w:val="16"/>
        <w:szCs w:val="16"/>
        <w:rtl w:val="0"/>
      </w:rPr>
      <w:instrText xml:space="preserve"> PAGE </w:instrText>
    </w:r>
    <w:r>
      <w:rPr>
        <w:rFonts w:ascii="Gill Sans MT" w:cs="Gill Sans MT" w:hAnsi="Gill Sans MT" w:eastAsia="Gill Sans MT"/>
        <w:sz w:val="16"/>
        <w:szCs w:val="16"/>
        <w:rtl w:val="0"/>
      </w:rPr>
      <w:fldChar w:fldCharType="separate" w:fldLock="0"/>
    </w:r>
    <w:r>
      <w:rPr>
        <w:rFonts w:ascii="Gill Sans MT" w:cs="Gill Sans MT" w:hAnsi="Gill Sans MT" w:eastAsia="Gill Sans MT"/>
        <w:sz w:val="16"/>
        <w:szCs w:val="16"/>
        <w:rtl w:val="0"/>
      </w:rPr>
    </w:r>
    <w:r>
      <w:rPr>
        <w:rFonts w:ascii="Gill Sans MT" w:cs="Gill Sans MT" w:hAnsi="Gill Sans MT" w:eastAsia="Gill Sans MT"/>
        <w:sz w:val="16"/>
        <w:szCs w:val="16"/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612"/>
        <w:tab w:val="clear" w:pos="9638"/>
      </w:tabs>
    </w:pPr>
    <w:r>
      <w:drawing xmlns:a="http://schemas.openxmlformats.org/drawingml/2006/main"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Normal.0"/>
      <w:spacing w:after="0" w:line="340" w:lineRule="atLeast"/>
    </w:pPr>
    <w:r>
      <w:rPr>
        <w:rFonts w:ascii="Gill Sans MT" w:cs="Gill Sans MT" w:hAnsi="Gill Sans MT" w:eastAsia="Gill Sans MT"/>
        <w:b w:val="1"/>
        <w:bCs w:val="1"/>
        <w:outline w:val="0"/>
        <w:color w:val="00679e"/>
        <w:sz w:val="20"/>
        <w:szCs w:val="20"/>
        <w:u w:color="00679e"/>
        <w:rtl w:val="0"/>
        <w:lang w:val="it-IT"/>
        <w14:textFill>
          <w14:solidFill>
            <w14:srgbClr w14:val="00679E"/>
          </w14:solidFill>
        </w14:textFill>
      </w:rPr>
      <w:t>AZIENDA OSPEDALIERA UNIVERSITARIA</w:t>
    </w:r>
    <w:r>
      <w:rPr>
        <w:rFonts w:ascii="Times New Roman" w:cs="Times New Roman" w:hAnsi="Times New Roman" w:eastAsia="Times New Roman"/>
        <w:outline w:val="0"/>
        <w:color w:val="00679e"/>
        <w:u w:color="00679e"/>
        <w14:textFill>
          <w14:solidFill>
            <w14:srgbClr w14:val="00679E"/>
          </w14:solidFill>
        </w14:textFill>
      </w:rPr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lowerLetter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2"/>
  </w:abstractNum>
  <w:abstractNum w:abstractNumId="3">
    <w:multiLevelType w:val="hybridMultilevel"/>
    <w:styleLink w:val="Stile importato 2"/>
    <w:lvl w:ilvl="0">
      <w:start w:val="1"/>
      <w:numFmt w:val="lowerLetter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638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Arial" w:cs="Arial" w:hAnsi="Arial" w:eastAsia="Arial"/>
      <w:outline w:val="0"/>
      <w:color w:val="000000"/>
      <w:sz w:val="16"/>
      <w:szCs w:val="16"/>
      <w:u w:val="single" w:color="000000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2">
    <w:name w:val="Stile importato 2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